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01806" w14:textId="5ACB1ADD" w:rsidR="00574117" w:rsidRDefault="00293945" w:rsidP="00293945">
      <w:pPr>
        <w:jc w:val="center"/>
        <w:rPr>
          <w:b/>
          <w:bCs/>
        </w:rPr>
      </w:pPr>
      <w:r>
        <w:rPr>
          <w:b/>
          <w:bCs/>
        </w:rPr>
        <w:t>Department of English</w:t>
      </w:r>
    </w:p>
    <w:p w14:paraId="155DD4DD" w14:textId="39AF62EC" w:rsidR="00293945" w:rsidRPr="00293945" w:rsidRDefault="00293945" w:rsidP="00293945">
      <w:pPr>
        <w:jc w:val="center"/>
        <w:rPr>
          <w:b/>
          <w:bCs/>
        </w:rPr>
      </w:pPr>
      <w:r>
        <w:rPr>
          <w:b/>
          <w:bCs/>
        </w:rPr>
        <w:t>Crow Room Purchase Form</w:t>
      </w:r>
    </w:p>
    <w:p w14:paraId="3530A71E" w14:textId="2687E984" w:rsidR="003136CD" w:rsidRDefault="003136CD"/>
    <w:p w14:paraId="47162899" w14:textId="38203F89" w:rsidR="003136CD" w:rsidRDefault="003136CD"/>
    <w:p w14:paraId="50C53A38" w14:textId="43DCD010" w:rsidR="003136CD" w:rsidRDefault="003136CD">
      <w:r>
        <w:t>The Charles Crow Room endowed fund in the Department of English exists in order to “purchase books, equipment, and audio-visual materials”</w:t>
      </w:r>
      <w:r w:rsidR="00960CCD">
        <w:t xml:space="preserve"> for our faculty and graduate students.  </w:t>
      </w:r>
      <w:r>
        <w:t xml:space="preserve"> Historically, these funds were used to purchase faculty publications and reference books</w:t>
      </w:r>
      <w:r w:rsidR="00960CCD">
        <w:t xml:space="preserve"> </w:t>
      </w:r>
      <w:r w:rsidR="00960CCD">
        <w:t>to be housed in the Crow Room in Cathedral of Learning 526</w:t>
      </w:r>
      <w:r>
        <w:t xml:space="preserve">.  Responding to current needs of faculty, we now encourage requests for purchases of materials that contribute to the mission of the department.  These materials can </w:t>
      </w:r>
      <w:r w:rsidR="00960CCD">
        <w:t>remain in possession of the colleague who requests them or can be given to the Crow Room after use, where they can then be</w:t>
      </w:r>
      <w:r>
        <w:t xml:space="preserve"> </w:t>
      </w:r>
      <w:r w:rsidR="00960CCD">
        <w:t xml:space="preserve">consulted on-site or </w:t>
      </w:r>
      <w:r>
        <w:t>checked or loaned out for extended periods of time.</w:t>
      </w:r>
    </w:p>
    <w:p w14:paraId="38D04575" w14:textId="29057B96" w:rsidR="003136CD" w:rsidRDefault="003136CD"/>
    <w:p w14:paraId="5262FA6A" w14:textId="1B7DCAE1" w:rsidR="003136CD" w:rsidRDefault="003136CD">
      <w:r>
        <w:t>Priority will be given to requests from Appointment Stream faculty for purchases related to course development, research that enhances pedagogical practices or student learning experiences, or resources</w:t>
      </w:r>
      <w:r w:rsidR="00293945">
        <w:t xml:space="preserve"> or subscriptions</w:t>
      </w:r>
      <w:r>
        <w:t xml:space="preserve"> that can benefit colleagues in their pedagogy into the future.  To </w:t>
      </w:r>
      <w:r w:rsidR="00960CCD">
        <w:t>request</w:t>
      </w:r>
      <w:r>
        <w:t xml:space="preserve"> a purchase, please fill out the form below:</w:t>
      </w:r>
    </w:p>
    <w:p w14:paraId="7D000B7F" w14:textId="05C5F8F5" w:rsidR="003136CD" w:rsidRDefault="003136CD"/>
    <w:p w14:paraId="16EC7F30" w14:textId="416EDD9F" w:rsidR="003136CD" w:rsidRDefault="003136CD"/>
    <w:p w14:paraId="5538F075" w14:textId="343F526A" w:rsidR="00293945" w:rsidRDefault="00293945">
      <w:pPr>
        <w:rPr>
          <w:b/>
          <w:bCs/>
        </w:rPr>
      </w:pPr>
      <w:r>
        <w:rPr>
          <w:b/>
          <w:bCs/>
        </w:rPr>
        <w:t>Material</w:t>
      </w:r>
      <w:bookmarkStart w:id="0" w:name="_GoBack"/>
      <w:bookmarkEnd w:id="0"/>
      <w:r>
        <w:rPr>
          <w:b/>
          <w:bCs/>
        </w:rPr>
        <w:t>:</w:t>
      </w:r>
    </w:p>
    <w:p w14:paraId="294E9275" w14:textId="465552F1" w:rsidR="00293945" w:rsidRDefault="00293945">
      <w:pPr>
        <w:rPr>
          <w:b/>
          <w:bCs/>
        </w:rPr>
      </w:pPr>
    </w:p>
    <w:p w14:paraId="525BC97B" w14:textId="264D5D09" w:rsidR="00293945" w:rsidRDefault="00293945">
      <w:pPr>
        <w:rPr>
          <w:b/>
          <w:bCs/>
        </w:rPr>
      </w:pPr>
    </w:p>
    <w:p w14:paraId="00F6E496" w14:textId="3FCA5CA2" w:rsidR="00293945" w:rsidRDefault="00293945">
      <w:pPr>
        <w:rPr>
          <w:b/>
          <w:bCs/>
        </w:rPr>
      </w:pPr>
      <w:r>
        <w:rPr>
          <w:b/>
          <w:bCs/>
        </w:rPr>
        <w:t>Publisher/creator/vendor:</w:t>
      </w:r>
    </w:p>
    <w:p w14:paraId="3D1AE147" w14:textId="4B413F5A" w:rsidR="00293945" w:rsidRDefault="00293945">
      <w:pPr>
        <w:rPr>
          <w:b/>
          <w:bCs/>
        </w:rPr>
      </w:pPr>
    </w:p>
    <w:p w14:paraId="21284261" w14:textId="20873F2F" w:rsidR="00293945" w:rsidRDefault="00293945">
      <w:pPr>
        <w:rPr>
          <w:b/>
          <w:bCs/>
        </w:rPr>
      </w:pPr>
    </w:p>
    <w:p w14:paraId="7F8FAD89" w14:textId="28010F33" w:rsidR="00293945" w:rsidRDefault="00293945">
      <w:pPr>
        <w:rPr>
          <w:b/>
          <w:bCs/>
        </w:rPr>
      </w:pPr>
      <w:r>
        <w:rPr>
          <w:b/>
          <w:bCs/>
        </w:rPr>
        <w:t>Cost:</w:t>
      </w:r>
    </w:p>
    <w:p w14:paraId="4BB0F1E4" w14:textId="5E3C93EA" w:rsidR="00293945" w:rsidRDefault="00293945">
      <w:pPr>
        <w:rPr>
          <w:b/>
          <w:bCs/>
        </w:rPr>
      </w:pPr>
    </w:p>
    <w:p w14:paraId="55035AEA" w14:textId="7CC393DA" w:rsidR="00293945" w:rsidRDefault="00293945">
      <w:pPr>
        <w:rPr>
          <w:b/>
          <w:bCs/>
        </w:rPr>
      </w:pPr>
    </w:p>
    <w:p w14:paraId="7FA3FB52" w14:textId="61535AC3" w:rsidR="00293945" w:rsidRPr="00293945" w:rsidRDefault="00293945">
      <w:pPr>
        <w:rPr>
          <w:b/>
          <w:bCs/>
        </w:rPr>
      </w:pPr>
      <w:r>
        <w:rPr>
          <w:b/>
          <w:bCs/>
        </w:rPr>
        <w:t>Purpose (2-3 sentences):</w:t>
      </w:r>
    </w:p>
    <w:p w14:paraId="3E869B42" w14:textId="77777777" w:rsidR="003136CD" w:rsidRDefault="003136CD"/>
    <w:p w14:paraId="18E6D316" w14:textId="6446ABD4" w:rsidR="003136CD" w:rsidRDefault="003136CD"/>
    <w:p w14:paraId="063ADD7A" w14:textId="1B4F55A8" w:rsidR="00293945" w:rsidRDefault="00293945"/>
    <w:p w14:paraId="4D95DAAF" w14:textId="77777777" w:rsidR="00293945" w:rsidRDefault="00293945"/>
    <w:p w14:paraId="18D45076" w14:textId="77777777" w:rsidR="003136CD" w:rsidRPr="003136CD" w:rsidRDefault="003136CD" w:rsidP="003136CD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3136CD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51747DA8" w14:textId="04F91FD4" w:rsidR="003136CD" w:rsidRPr="00293945" w:rsidRDefault="00293945">
      <w:r w:rsidRPr="00293945">
        <w:t>Please return this form to the Chair’s office.  Thank you.</w:t>
      </w:r>
    </w:p>
    <w:sectPr w:rsidR="003136CD" w:rsidRPr="00293945" w:rsidSect="004C4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6CD"/>
    <w:rsid w:val="00293945"/>
    <w:rsid w:val="003136CD"/>
    <w:rsid w:val="004C4088"/>
    <w:rsid w:val="00784468"/>
    <w:rsid w:val="00960CCD"/>
    <w:rsid w:val="00976915"/>
    <w:rsid w:val="00F6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CD1AE5"/>
  <w14:defaultImageDpi w14:val="32767"/>
  <w15:chartTrackingRefBased/>
  <w15:docId w15:val="{FB595E7D-DCA7-E44D-9EF2-08C28482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13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2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Rogers</dc:creator>
  <cp:keywords/>
  <dc:description/>
  <cp:lastModifiedBy>Gayle Rogers</cp:lastModifiedBy>
  <cp:revision>4</cp:revision>
  <dcterms:created xsi:type="dcterms:W3CDTF">2020-02-20T02:27:00Z</dcterms:created>
  <dcterms:modified xsi:type="dcterms:W3CDTF">2020-02-23T02:09:00Z</dcterms:modified>
</cp:coreProperties>
</file>